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Raport o stanie Gminy Ręczno za 2021 rok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Zgodnie z art. 28aa ustawy z dnia 8 marca 1990 r. o samorządzie gminnym (Dz. U. z 2022 r. poz. 559 ze zm.) wójt co roku do dnia 31 maja przedstawia radzie gminy raport o stanie gminy.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Raport obejmuje podsumowanie działalności wójta w roku poprzednim, w szczególności realizację polityk, programów i strategii oraz uchwał rady gminy.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Rada gminy rozpatruje raport podczas sesji, na której podejmowana jest uchwała w sprawie udzielenia lub nieudzielenia wójtowi absolutorium. Raport rozpatrywany jest w pierwszej kolejności. Nad przedstawionym raportem o stanie gminy przeprowadza się debatę.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Debata nad </w:t>
      </w:r>
      <w:r>
        <w:rPr>
          <w:rFonts w:cs="Times New Roman" w:ascii="Times New Roman" w:hAnsi="Times New Roman"/>
          <w:b/>
          <w:i/>
          <w:sz w:val="24"/>
          <w:szCs w:val="24"/>
        </w:rPr>
        <w:t>Raportem o stanie Gminy Ręczno za 2021 rok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debacie nad raportem o stanie gminy mieszkańcy gminy mogą zabierać głos. 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Mieszkaniec, który chciałby zabrać głos w debacie nad </w:t>
      </w:r>
      <w:r>
        <w:rPr>
          <w:rFonts w:cs="Times New Roman" w:ascii="Times New Roman" w:hAnsi="Times New Roman"/>
          <w:b/>
        </w:rPr>
        <w:t>Raportem</w:t>
      </w:r>
      <w:r>
        <w:rPr>
          <w:rFonts w:cs="Times New Roman" w:ascii="Times New Roman" w:hAnsi="Times New Roman"/>
        </w:rPr>
        <w:t>, składa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do przewodniczącego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rady pisemne zgłoszenie, poparte podpisami co najmniej 20 osób.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Sesja Rady Gminy Ręczno, na której odbędzie się debata nad </w:t>
      </w:r>
      <w:r>
        <w:rPr>
          <w:rFonts w:cs="Times New Roman" w:ascii="Times New Roman" w:hAnsi="Times New Roman"/>
          <w:b/>
          <w:u w:val="single"/>
        </w:rPr>
        <w:t>Raportem o stanie Gminy Ręczno za 2021 rok</w:t>
      </w:r>
      <w:r>
        <w:rPr>
          <w:rFonts w:cs="Times New Roman" w:ascii="Times New Roman" w:hAnsi="Times New Roman"/>
          <w:b/>
        </w:rPr>
        <w:t xml:space="preserve"> planowana jest na dzień 24 czerwca 2022 r.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Zgłoszenia przyjmowane są w Urzędzie Gminy Ręczno ul. Piotrkowska 5, 97-510 Ręczno (pokój nr 6), najpóźniej w dniu poprzedzającym dzień, na który zwołana została sesja, podczas której ma być przedstawiany </w:t>
      </w:r>
      <w:r>
        <w:rPr>
          <w:rFonts w:cs="Times New Roman" w:ascii="Times New Roman" w:hAnsi="Times New Roman"/>
          <w:i/>
        </w:rPr>
        <w:t>Raport</w:t>
      </w:r>
      <w:r>
        <w:rPr>
          <w:rFonts w:cs="Times New Roman" w:ascii="Times New Roman" w:hAnsi="Times New Roman"/>
        </w:rPr>
        <w:t>, tj. do dnia 23</w:t>
      </w:r>
      <w:bookmarkStart w:id="0" w:name="_GoBack"/>
      <w:bookmarkEnd w:id="0"/>
      <w:r>
        <w:rPr>
          <w:rFonts w:cs="Times New Roman" w:ascii="Times New Roman" w:hAnsi="Times New Roman"/>
        </w:rPr>
        <w:t xml:space="preserve"> czerwca 2022 r. do godz. 15.30.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Mieszkańcy są dopuszczani do głosu według kolejności otrzymania przez przewodniczącego rady zgłoszenia.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Liczba mieszkańców mogących zabrać głos w debacie wynosi 15, chyba że rada postanowi o zwiększeniu tej liczby.</w:t>
      </w:r>
    </w:p>
    <w:p>
      <w:pPr>
        <w:pStyle w:val="Normal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Załączniki: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Raport o stanie Gminy Ręczno za 2021 rok</w:t>
      </w:r>
    </w:p>
    <w:p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Wzór zgłoszenia</w:t>
      </w:r>
    </w:p>
    <w:p>
      <w:pPr>
        <w:pStyle w:val="ListParagraph"/>
        <w:spacing w:before="0" w:after="200"/>
        <w:contextualSpacing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Calibri" w:cs="" w:asciiTheme="majorHAnsi" w:cstheme="majorBidi" w:eastAsiaTheme="minorHAnsi" w:hAnsiTheme="majorHAnsi"/>
        <w:szCs w:val="24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cs="" w:asciiTheme="minorHAnsi" w:cstheme="minorBidi" w:hAnsiTheme="minorHAnsi" w:eastAsia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Envelopereturn">
    <w:name w:val="envelope return"/>
    <w:basedOn w:val="Normal"/>
    <w:uiPriority w:val="99"/>
    <w:semiHidden/>
    <w:unhideWhenUsed/>
    <w:qFormat/>
    <w:rsid w:val="00a837f6"/>
    <w:pPr>
      <w:spacing w:lineRule="auto" w:line="240" w:before="0" w:after="0"/>
    </w:pPr>
    <w:rPr>
      <w:rFonts w:ascii="Cambria" w:hAnsi="Cambria" w:eastAsia="" w:cs="" w:asciiTheme="majorHAnsi" w:cstheme="majorBidi" w:eastAsiaTheme="majorEastAsia" w:hAnsiTheme="majorHAns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qFormat/>
    <w:rsid w:val="00900c73"/>
    <w:pPr>
      <w:spacing w:lineRule="auto" w:line="240" w:before="0" w:after="0"/>
      <w:ind w:left="2880" w:hanging="0"/>
    </w:pPr>
    <w:rPr>
      <w:rFonts w:ascii="Cambria" w:hAnsi="Cambria" w:eastAsia="" w:cs="" w:asciiTheme="majorHAnsi" w:cstheme="majorBidi" w:eastAsiaTheme="majorEastAsia" w:hAnsiTheme="majorHAnsi"/>
      <w:sz w:val="28"/>
      <w:szCs w:val="24"/>
    </w:rPr>
  </w:style>
  <w:style w:type="paragraph" w:styleId="ListParagraph">
    <w:name w:val="List Paragraph"/>
    <w:basedOn w:val="Normal"/>
    <w:uiPriority w:val="34"/>
    <w:qFormat/>
    <w:rsid w:val="006d3786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LibreOffice/6.2.4.2$Windows_x86 LibreOffice_project/2412653d852ce75f65fbfa83fb7e7b669a126d64</Application>
  <Pages>1</Pages>
  <Words>249</Words>
  <Characters>1359</Characters>
  <CharactersWithSpaces>1593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2021-05-31T12:22:00Z</dcterms:created>
  <dc:creator>HS</dc:creator>
  <dc:description/>
  <dc:language>pl-PL</dc:language>
  <cp:lastModifiedBy>BS</cp:lastModifiedBy>
  <cp:lastPrinted>2021-05-31T12:27:00Z</cp:lastPrinted>
  <dcterms:modified xsi:type="dcterms:W3CDTF">2022-05-31T10:03:00Z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